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7E" w:rsidRDefault="00337C7E" w:rsidP="00337C7E">
      <w:pPr>
        <w:jc w:val="center"/>
        <w:rPr>
          <w:rFonts w:ascii="黑体" w:eastAsia="黑体"/>
          <w:color w:val="FF0000"/>
          <w:sz w:val="52"/>
          <w:szCs w:val="52"/>
        </w:rPr>
      </w:pPr>
      <w:r>
        <w:rPr>
          <w:rFonts w:ascii="黑体" w:eastAsia="黑体" w:hint="eastAsia"/>
          <w:color w:val="FF0000"/>
          <w:sz w:val="52"/>
          <w:szCs w:val="52"/>
        </w:rPr>
        <w:t>广东省生物技术产业化促进会</w:t>
      </w:r>
    </w:p>
    <w:p w:rsidR="00337C7E" w:rsidRDefault="00337C7E" w:rsidP="00337C7E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粤生物促进会【201</w:t>
      </w:r>
      <w:r w:rsidR="003B452C">
        <w:rPr>
          <w:rFonts w:ascii="黑体" w:eastAsia="黑体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】00</w:t>
      </w:r>
      <w:r w:rsidR="003B452C">
        <w:rPr>
          <w:rFonts w:ascii="黑体" w:eastAsia="黑体" w:hint="eastAsia"/>
          <w:sz w:val="28"/>
          <w:szCs w:val="28"/>
        </w:rPr>
        <w:t>09</w:t>
      </w:r>
      <w:r>
        <w:rPr>
          <w:rFonts w:ascii="黑体" w:eastAsia="黑体" w:hint="eastAsia"/>
          <w:sz w:val="28"/>
          <w:szCs w:val="28"/>
        </w:rPr>
        <w:t>号</w:t>
      </w:r>
    </w:p>
    <w:p w:rsidR="00337C7E" w:rsidRDefault="00C21760" w:rsidP="00337C7E">
      <w:pPr>
        <w:spacing w:line="240" w:lineRule="atLeast"/>
        <w:rPr>
          <w:rFonts w:ascii="黑体" w:eastAsia="黑体"/>
          <w:color w:val="FF0000"/>
          <w:sz w:val="28"/>
          <w:szCs w:val="28"/>
        </w:rPr>
      </w:pPr>
      <w:r w:rsidRPr="00C21760">
        <w:pict>
          <v:line id="_x0000_s2050" style="position:absolute;left:0;text-align:left;z-index:251658240" from="0,-3.9pt" to="414pt,-3.9pt" strokecolor="red"/>
        </w:pict>
      </w:r>
    </w:p>
    <w:p w:rsidR="00337C7E" w:rsidRDefault="00337C7E" w:rsidP="00337C7E">
      <w:pPr>
        <w:tabs>
          <w:tab w:val="left" w:pos="1035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广东省生物技术产业化促进会</w:t>
      </w:r>
      <w:r w:rsidR="00653F07">
        <w:rPr>
          <w:rFonts w:hint="eastAsia"/>
          <w:b/>
          <w:sz w:val="44"/>
          <w:szCs w:val="44"/>
        </w:rPr>
        <w:t>政策宣讲交流会</w:t>
      </w:r>
    </w:p>
    <w:p w:rsidR="00337C7E" w:rsidRDefault="00337C7E" w:rsidP="00EF5C9A">
      <w:pPr>
        <w:tabs>
          <w:tab w:val="left" w:pos="1035"/>
        </w:tabs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邀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请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函</w:t>
      </w:r>
    </w:p>
    <w:p w:rsidR="007B453D" w:rsidRPr="00EF5C9A" w:rsidRDefault="007B453D" w:rsidP="00EF5C9A">
      <w:pPr>
        <w:tabs>
          <w:tab w:val="left" w:pos="1035"/>
        </w:tabs>
        <w:spacing w:line="360" w:lineRule="auto"/>
        <w:jc w:val="center"/>
        <w:rPr>
          <w:b/>
          <w:sz w:val="44"/>
          <w:szCs w:val="44"/>
        </w:rPr>
      </w:pPr>
    </w:p>
    <w:p w:rsidR="004D047F" w:rsidRPr="000C0727" w:rsidRDefault="000C0727" w:rsidP="00DD38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74610">
        <w:rPr>
          <w:rFonts w:ascii="仿宋" w:eastAsia="仿宋" w:hAnsi="仿宋" w:hint="eastAsia"/>
          <w:sz w:val="28"/>
          <w:szCs w:val="28"/>
        </w:rPr>
        <w:t>广东省生物技术产业化促进会</w:t>
      </w:r>
      <w:r w:rsidR="00EE584D" w:rsidRPr="00374610">
        <w:rPr>
          <w:rFonts w:ascii="仿宋" w:eastAsia="仿宋" w:hAnsi="仿宋" w:hint="eastAsia"/>
          <w:sz w:val="28"/>
          <w:szCs w:val="28"/>
        </w:rPr>
        <w:t>是</w:t>
      </w:r>
      <w:r w:rsidR="00374610" w:rsidRPr="00374610">
        <w:rPr>
          <w:rFonts w:ascii="仿宋" w:eastAsia="仿宋" w:hAnsi="仿宋" w:hint="eastAsia"/>
          <w:sz w:val="28"/>
          <w:szCs w:val="28"/>
        </w:rPr>
        <w:t>目前国内首家经省民政厅批准成立、接受省科技厅业务指导的、以实现生物技术领域产业化的非营利性社会组织。</w:t>
      </w:r>
      <w:r w:rsidR="000B73BB">
        <w:rPr>
          <w:rFonts w:ascii="仿宋" w:eastAsia="仿宋" w:hAnsi="仿宋" w:hint="eastAsia"/>
          <w:sz w:val="28"/>
          <w:szCs w:val="28"/>
        </w:rPr>
        <w:t>通过</w:t>
      </w:r>
      <w:r w:rsidR="00374610" w:rsidRPr="00374610">
        <w:rPr>
          <w:rFonts w:ascii="仿宋" w:eastAsia="仿宋" w:hAnsi="仿宋" w:hint="eastAsia"/>
          <w:sz w:val="28"/>
          <w:szCs w:val="28"/>
        </w:rPr>
        <w:t>社会各界丰富</w:t>
      </w:r>
      <w:r w:rsidR="002C6A9F">
        <w:rPr>
          <w:rFonts w:ascii="仿宋" w:eastAsia="仿宋" w:hAnsi="仿宋" w:hint="eastAsia"/>
          <w:sz w:val="28"/>
          <w:szCs w:val="28"/>
        </w:rPr>
        <w:t>的人脉</w:t>
      </w:r>
      <w:r w:rsidR="00374610" w:rsidRPr="00374610">
        <w:rPr>
          <w:rFonts w:ascii="仿宋" w:eastAsia="仿宋" w:hAnsi="仿宋" w:hint="eastAsia"/>
          <w:sz w:val="28"/>
          <w:szCs w:val="28"/>
        </w:rPr>
        <w:t>，整合资源，带领会员寻找良好的合作机会</w:t>
      </w:r>
      <w:r w:rsidR="002C6A9F">
        <w:rPr>
          <w:rFonts w:ascii="仿宋" w:eastAsia="仿宋" w:hAnsi="仿宋" w:hint="eastAsia"/>
          <w:sz w:val="28"/>
          <w:szCs w:val="28"/>
        </w:rPr>
        <w:t>，帮助企业挖掘自身优势，拓展、提升企业的发展，辅助会员申报政府扶持政策及资金</w:t>
      </w:r>
      <w:r w:rsidR="00EE584D" w:rsidRPr="00374610">
        <w:rPr>
          <w:rFonts w:ascii="仿宋" w:eastAsia="仿宋" w:hAnsi="仿宋" w:hint="eastAsia"/>
          <w:sz w:val="28"/>
          <w:szCs w:val="28"/>
        </w:rPr>
        <w:t>，给各位会员一个</w:t>
      </w:r>
      <w:r w:rsidR="00DD38C6">
        <w:rPr>
          <w:rFonts w:ascii="仿宋" w:eastAsia="仿宋" w:hAnsi="仿宋" w:hint="eastAsia"/>
          <w:sz w:val="28"/>
          <w:szCs w:val="28"/>
        </w:rPr>
        <w:t>集政策咨询、知识产权服务、金融咨询</w:t>
      </w:r>
      <w:r w:rsidR="00EE584D" w:rsidRPr="00374610">
        <w:rPr>
          <w:rFonts w:ascii="仿宋" w:eastAsia="仿宋" w:hAnsi="仿宋" w:hint="eastAsia"/>
          <w:sz w:val="28"/>
          <w:szCs w:val="28"/>
        </w:rPr>
        <w:t>的平台</w:t>
      </w:r>
      <w:r w:rsidR="00DD38C6">
        <w:rPr>
          <w:rFonts w:ascii="仿宋" w:eastAsia="仿宋" w:hAnsi="仿宋" w:hint="eastAsia"/>
          <w:sz w:val="28"/>
          <w:szCs w:val="28"/>
        </w:rPr>
        <w:t>，为此举办</w:t>
      </w:r>
      <w:r w:rsidR="002C6A9F">
        <w:rPr>
          <w:rFonts w:ascii="仿宋" w:eastAsia="仿宋" w:hAnsi="仿宋" w:hint="eastAsia"/>
          <w:sz w:val="28"/>
          <w:szCs w:val="28"/>
        </w:rPr>
        <w:t>政策宣讲会及</w:t>
      </w:r>
      <w:r w:rsidR="00DD38C6">
        <w:rPr>
          <w:rFonts w:ascii="仿宋" w:eastAsia="仿宋" w:hAnsi="仿宋" w:hint="eastAsia"/>
          <w:sz w:val="28"/>
          <w:szCs w:val="28"/>
        </w:rPr>
        <w:t>交流活动。</w:t>
      </w:r>
    </w:p>
    <w:p w:rsidR="004D047F" w:rsidRPr="007B453D" w:rsidRDefault="004D047F" w:rsidP="007B453D">
      <w:pPr>
        <w:tabs>
          <w:tab w:val="left" w:pos="1245"/>
        </w:tabs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b/>
          <w:sz w:val="28"/>
          <w:szCs w:val="28"/>
        </w:rPr>
        <w:t>一、会议时间：</w:t>
      </w:r>
      <w:r w:rsidRPr="007B453D">
        <w:rPr>
          <w:rFonts w:ascii="仿宋" w:eastAsia="仿宋" w:hAnsi="仿宋" w:hint="eastAsia"/>
          <w:sz w:val="28"/>
          <w:szCs w:val="28"/>
        </w:rPr>
        <w:t>2016年5月20日下午14:30-17:00</w:t>
      </w:r>
    </w:p>
    <w:p w:rsidR="004D047F" w:rsidRPr="007B453D" w:rsidRDefault="004D047F" w:rsidP="000B73BB">
      <w:pPr>
        <w:ind w:leftChars="267" w:left="561" w:firstLine="1"/>
        <w:rPr>
          <w:rFonts w:ascii="仿宋" w:eastAsia="仿宋" w:hAnsi="仿宋"/>
          <w:bCs/>
          <w:sz w:val="28"/>
          <w:szCs w:val="28"/>
        </w:rPr>
      </w:pPr>
      <w:r w:rsidRPr="007B453D">
        <w:rPr>
          <w:rFonts w:ascii="仿宋" w:eastAsia="仿宋" w:hAnsi="仿宋" w:hint="eastAsia"/>
          <w:b/>
          <w:sz w:val="28"/>
          <w:szCs w:val="28"/>
        </w:rPr>
        <w:t>二、会议地点：</w:t>
      </w:r>
      <w:r w:rsidRPr="007B453D">
        <w:rPr>
          <w:rFonts w:ascii="仿宋" w:eastAsia="仿宋" w:hAnsi="仿宋" w:hint="eastAsia"/>
          <w:bCs/>
          <w:sz w:val="28"/>
          <w:szCs w:val="28"/>
        </w:rPr>
        <w:t>广州市天河区珠江东路</w:t>
      </w:r>
      <w:r w:rsidRPr="007B453D">
        <w:rPr>
          <w:rFonts w:ascii="仿宋" w:eastAsia="仿宋" w:hAnsi="仿宋"/>
          <w:bCs/>
          <w:sz w:val="28"/>
          <w:szCs w:val="28"/>
        </w:rPr>
        <w:t>11</w:t>
      </w:r>
      <w:r w:rsidRPr="007B453D">
        <w:rPr>
          <w:rFonts w:ascii="仿宋" w:eastAsia="仿宋" w:hAnsi="仿宋" w:hint="eastAsia"/>
          <w:bCs/>
          <w:sz w:val="28"/>
          <w:szCs w:val="28"/>
        </w:rPr>
        <w:t>号高德置地广场</w:t>
      </w:r>
      <w:r w:rsidRPr="007B453D">
        <w:rPr>
          <w:rFonts w:ascii="仿宋" w:eastAsia="仿宋" w:hAnsi="仿宋"/>
          <w:bCs/>
          <w:sz w:val="28"/>
          <w:szCs w:val="28"/>
        </w:rPr>
        <w:t>F</w:t>
      </w:r>
      <w:r w:rsidRPr="007B453D">
        <w:rPr>
          <w:rFonts w:ascii="仿宋" w:eastAsia="仿宋" w:hAnsi="仿宋" w:hint="eastAsia"/>
          <w:bCs/>
          <w:sz w:val="28"/>
          <w:szCs w:val="28"/>
        </w:rPr>
        <w:t>栋</w:t>
      </w:r>
      <w:r w:rsidRPr="007B453D">
        <w:rPr>
          <w:rFonts w:ascii="仿宋" w:eastAsia="仿宋" w:hAnsi="仿宋"/>
          <w:bCs/>
          <w:sz w:val="28"/>
          <w:szCs w:val="28"/>
        </w:rPr>
        <w:t>10</w:t>
      </w:r>
      <w:r w:rsidR="000B73BB">
        <w:rPr>
          <w:rFonts w:ascii="仿宋" w:eastAsia="仿宋" w:hAnsi="仿宋" w:hint="eastAsia"/>
          <w:bCs/>
          <w:sz w:val="28"/>
          <w:szCs w:val="28"/>
        </w:rPr>
        <w:t>楼</w:t>
      </w:r>
      <w:r w:rsidRPr="007B453D">
        <w:rPr>
          <w:rFonts w:ascii="仿宋" w:eastAsia="仿宋" w:hAnsi="仿宋" w:hint="eastAsia"/>
          <w:bCs/>
          <w:sz w:val="28"/>
          <w:szCs w:val="28"/>
        </w:rPr>
        <w:t>广州姿生生物科技有限公司</w:t>
      </w:r>
      <w:r w:rsidR="002A49D6">
        <w:rPr>
          <w:rFonts w:ascii="仿宋" w:eastAsia="仿宋" w:hAnsi="仿宋" w:hint="eastAsia"/>
          <w:bCs/>
          <w:sz w:val="28"/>
          <w:szCs w:val="28"/>
        </w:rPr>
        <w:t>（CMD）</w:t>
      </w:r>
    </w:p>
    <w:p w:rsidR="004D047F" w:rsidRPr="007B453D" w:rsidRDefault="004D047F" w:rsidP="007B453D">
      <w:pPr>
        <w:tabs>
          <w:tab w:val="left" w:pos="1245"/>
        </w:tabs>
        <w:ind w:leftChars="-85" w:left="-178" w:firstLineChars="252" w:firstLine="708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b/>
          <w:sz w:val="28"/>
          <w:szCs w:val="28"/>
        </w:rPr>
        <w:t>三、参会人员：</w:t>
      </w:r>
      <w:r w:rsidRPr="007B453D">
        <w:rPr>
          <w:rFonts w:ascii="仿宋" w:eastAsia="仿宋" w:hAnsi="仿宋" w:hint="eastAsia"/>
          <w:sz w:val="28"/>
          <w:szCs w:val="28"/>
        </w:rPr>
        <w:t>领导、专家、嘉宾、会员单位</w:t>
      </w:r>
    </w:p>
    <w:p w:rsidR="004D047F" w:rsidRDefault="004D047F" w:rsidP="007B453D">
      <w:pPr>
        <w:tabs>
          <w:tab w:val="left" w:pos="1245"/>
        </w:tabs>
        <w:ind w:leftChars="-85" w:left="-178" w:firstLineChars="252" w:firstLine="708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b/>
          <w:sz w:val="28"/>
          <w:szCs w:val="28"/>
        </w:rPr>
        <w:t>四、规模：</w:t>
      </w:r>
      <w:r w:rsidRPr="007B453D">
        <w:rPr>
          <w:rFonts w:ascii="仿宋" w:eastAsia="仿宋" w:hAnsi="仿宋" w:hint="eastAsia"/>
          <w:sz w:val="28"/>
          <w:szCs w:val="28"/>
        </w:rPr>
        <w:t>3</w:t>
      </w:r>
      <w:r w:rsidR="002A49D6">
        <w:rPr>
          <w:rFonts w:ascii="仿宋" w:eastAsia="仿宋" w:hAnsi="仿宋" w:hint="eastAsia"/>
          <w:sz w:val="28"/>
          <w:szCs w:val="28"/>
        </w:rPr>
        <w:t>0人内</w:t>
      </w:r>
    </w:p>
    <w:p w:rsidR="000B73BB" w:rsidRPr="007B453D" w:rsidRDefault="000B73BB" w:rsidP="000B73BB">
      <w:pPr>
        <w:tabs>
          <w:tab w:val="left" w:pos="1245"/>
        </w:tabs>
        <w:ind w:leftChars="-85" w:left="-178" w:firstLineChars="252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五、主持人：</w:t>
      </w:r>
      <w:r>
        <w:rPr>
          <w:rFonts w:ascii="仿宋" w:eastAsia="仿宋" w:hAnsi="仿宋" w:hint="eastAsia"/>
          <w:sz w:val="28"/>
          <w:szCs w:val="28"/>
        </w:rPr>
        <w:t>李殿友（广东省生物技术产业化促进会常务副秘书长 ）</w:t>
      </w:r>
    </w:p>
    <w:p w:rsidR="004D047F" w:rsidRPr="007B453D" w:rsidRDefault="000B73BB" w:rsidP="007B453D">
      <w:pPr>
        <w:tabs>
          <w:tab w:val="left" w:pos="1245"/>
        </w:tabs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4D047F" w:rsidRPr="007B453D">
        <w:rPr>
          <w:rFonts w:ascii="仿宋" w:eastAsia="仿宋" w:hAnsi="仿宋" w:hint="eastAsia"/>
          <w:b/>
          <w:sz w:val="28"/>
          <w:szCs w:val="28"/>
        </w:rPr>
        <w:t>、主要议程：</w:t>
      </w:r>
    </w:p>
    <w:p w:rsidR="00EF5C9A" w:rsidRPr="007B453D" w:rsidRDefault="00EF5C9A" w:rsidP="00EF5C9A">
      <w:pPr>
        <w:tabs>
          <w:tab w:val="left" w:pos="1245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sz w:val="28"/>
          <w:szCs w:val="28"/>
        </w:rPr>
        <w:t>1、 14:30—15:00  签到</w:t>
      </w:r>
    </w:p>
    <w:p w:rsidR="00E87B33" w:rsidRDefault="00EF5C9A" w:rsidP="00E87B33">
      <w:pPr>
        <w:tabs>
          <w:tab w:val="left" w:pos="1245"/>
        </w:tabs>
        <w:spacing w:line="500" w:lineRule="exact"/>
        <w:ind w:leftChars="267" w:left="2941" w:hangingChars="850" w:hanging="2380"/>
        <w:jc w:val="left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sz w:val="28"/>
          <w:szCs w:val="28"/>
        </w:rPr>
        <w:t>2、 15:00—15:10广东省生物技术产业化促进会的介绍</w:t>
      </w:r>
      <w:r w:rsidR="001F00EA">
        <w:rPr>
          <w:rFonts w:ascii="仿宋" w:eastAsia="仿宋" w:hAnsi="仿宋" w:hint="eastAsia"/>
          <w:sz w:val="28"/>
          <w:szCs w:val="28"/>
        </w:rPr>
        <w:t>，</w:t>
      </w:r>
      <w:r w:rsidR="00E87B33">
        <w:rPr>
          <w:rFonts w:ascii="仿宋" w:eastAsia="仿宋" w:hAnsi="仿宋" w:hint="eastAsia"/>
          <w:sz w:val="28"/>
          <w:szCs w:val="28"/>
        </w:rPr>
        <w:t>由</w:t>
      </w:r>
      <w:r w:rsidR="001F00EA">
        <w:rPr>
          <w:rFonts w:ascii="仿宋" w:eastAsia="仿宋" w:hAnsi="仿宋" w:hint="eastAsia"/>
          <w:sz w:val="28"/>
          <w:szCs w:val="28"/>
        </w:rPr>
        <w:t>促进会常</w:t>
      </w:r>
    </w:p>
    <w:p w:rsidR="00EF5C9A" w:rsidRPr="007B453D" w:rsidRDefault="001F00EA" w:rsidP="00E87B33">
      <w:pPr>
        <w:tabs>
          <w:tab w:val="left" w:pos="1245"/>
        </w:tabs>
        <w:spacing w:line="500" w:lineRule="exact"/>
        <w:ind w:leftChars="267" w:left="2941" w:hangingChars="850" w:hanging="23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务</w:t>
      </w:r>
      <w:r w:rsidR="00B93859">
        <w:rPr>
          <w:rFonts w:ascii="仿宋" w:eastAsia="仿宋" w:hAnsi="仿宋" w:hint="eastAsia"/>
          <w:sz w:val="28"/>
          <w:szCs w:val="28"/>
        </w:rPr>
        <w:t>副秘书长李殿友</w:t>
      </w:r>
      <w:r w:rsidR="00E87B33">
        <w:rPr>
          <w:rFonts w:ascii="仿宋" w:eastAsia="仿宋" w:hAnsi="仿宋" w:hint="eastAsia"/>
          <w:sz w:val="28"/>
          <w:szCs w:val="28"/>
        </w:rPr>
        <w:t>作介绍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205F4" w:rsidRDefault="00EF5C9A" w:rsidP="00F34A2D">
      <w:pPr>
        <w:tabs>
          <w:tab w:val="left" w:pos="1245"/>
        </w:tabs>
        <w:spacing w:line="500" w:lineRule="exact"/>
        <w:ind w:leftChars="267" w:left="2801" w:hangingChars="800" w:hanging="2240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sz w:val="28"/>
          <w:szCs w:val="28"/>
        </w:rPr>
        <w:t>3、 15:10—15:40</w:t>
      </w:r>
      <w:r w:rsidR="002A49D6">
        <w:rPr>
          <w:rFonts w:ascii="仿宋" w:eastAsia="仿宋" w:hAnsi="仿宋" w:hint="eastAsia"/>
          <w:sz w:val="28"/>
          <w:szCs w:val="28"/>
        </w:rPr>
        <w:t>就如何成功申报政府扶持政策及资金做宣讲</w:t>
      </w:r>
      <w:r w:rsidR="00546CD6">
        <w:rPr>
          <w:rFonts w:ascii="仿宋" w:eastAsia="仿宋" w:hAnsi="仿宋" w:hint="eastAsia"/>
          <w:sz w:val="28"/>
          <w:szCs w:val="28"/>
        </w:rPr>
        <w:t>，由</w:t>
      </w:r>
      <w:r w:rsidR="00546CD6" w:rsidRPr="007B453D">
        <w:rPr>
          <w:rFonts w:ascii="仿宋" w:eastAsia="仿宋" w:hAnsi="仿宋" w:hint="eastAsia"/>
          <w:sz w:val="28"/>
          <w:szCs w:val="28"/>
        </w:rPr>
        <w:t>促</w:t>
      </w:r>
    </w:p>
    <w:p w:rsidR="000B73BB" w:rsidRPr="00204D75" w:rsidRDefault="00546CD6" w:rsidP="000B73BB">
      <w:pPr>
        <w:tabs>
          <w:tab w:val="left" w:pos="1245"/>
        </w:tabs>
        <w:spacing w:line="500" w:lineRule="exact"/>
        <w:ind w:leftChars="267" w:left="2801" w:hangingChars="800" w:hanging="2240"/>
        <w:rPr>
          <w:rFonts w:ascii="仿宋" w:eastAsia="仿宋" w:hAnsi="仿宋"/>
          <w:color w:val="000000" w:themeColor="text1"/>
          <w:szCs w:val="21"/>
        </w:rPr>
      </w:pPr>
      <w:r w:rsidRPr="007B453D">
        <w:rPr>
          <w:rFonts w:ascii="仿宋" w:eastAsia="仿宋" w:hAnsi="仿宋" w:hint="eastAsia"/>
          <w:sz w:val="28"/>
          <w:szCs w:val="28"/>
        </w:rPr>
        <w:t>进会科技创新中心</w:t>
      </w:r>
      <w:r w:rsidR="00204D75">
        <w:rPr>
          <w:rFonts w:ascii="仿宋" w:eastAsia="仿宋" w:hAnsi="仿宋" w:hint="eastAsia"/>
          <w:sz w:val="28"/>
          <w:szCs w:val="28"/>
        </w:rPr>
        <w:t>黄祥奇主</w:t>
      </w:r>
      <w:r>
        <w:rPr>
          <w:rFonts w:ascii="仿宋" w:eastAsia="仿宋" w:hAnsi="仿宋" w:hint="eastAsia"/>
          <w:sz w:val="28"/>
          <w:szCs w:val="28"/>
        </w:rPr>
        <w:t>讲</w:t>
      </w:r>
      <w:r w:rsidR="002A49D6">
        <w:rPr>
          <w:rFonts w:ascii="仿宋" w:eastAsia="仿宋" w:hAnsi="仿宋" w:hint="eastAsia"/>
          <w:sz w:val="28"/>
          <w:szCs w:val="28"/>
        </w:rPr>
        <w:t>。</w:t>
      </w:r>
      <w:r w:rsidR="00F34705" w:rsidRPr="00204D75">
        <w:rPr>
          <w:rFonts w:ascii="仿宋" w:eastAsia="仿宋" w:hAnsi="仿宋" w:hint="eastAsia"/>
          <w:color w:val="000000" w:themeColor="text1"/>
          <w:szCs w:val="21"/>
        </w:rPr>
        <w:t>(</w:t>
      </w:r>
      <w:r w:rsidR="000B73BB">
        <w:rPr>
          <w:rFonts w:ascii="仿宋" w:eastAsia="仿宋" w:hAnsi="仿宋" w:hint="eastAsia"/>
          <w:color w:val="000000" w:themeColor="text1"/>
          <w:szCs w:val="21"/>
        </w:rPr>
        <w:t>注</w:t>
      </w:r>
      <w:r w:rsidR="00F34705" w:rsidRPr="00204D75">
        <w:rPr>
          <w:rFonts w:ascii="仿宋" w:eastAsia="仿宋" w:hAnsi="仿宋" w:hint="eastAsia"/>
          <w:color w:val="000000" w:themeColor="text1"/>
          <w:szCs w:val="21"/>
        </w:rPr>
        <w:t>：2013—2015</w:t>
      </w:r>
      <w:r w:rsidR="000B73BB">
        <w:rPr>
          <w:rFonts w:ascii="仿宋" w:eastAsia="仿宋" w:hAnsi="仿宋" w:hint="eastAsia"/>
          <w:color w:val="000000" w:themeColor="text1"/>
          <w:szCs w:val="21"/>
        </w:rPr>
        <w:t>期间</w:t>
      </w:r>
      <w:r w:rsidR="00F34705" w:rsidRPr="00204D75">
        <w:rPr>
          <w:rFonts w:ascii="仿宋" w:eastAsia="仿宋" w:hAnsi="仿宋" w:hint="eastAsia"/>
          <w:color w:val="000000" w:themeColor="text1"/>
          <w:szCs w:val="21"/>
        </w:rPr>
        <w:t>促进会科技创新中心成功</w:t>
      </w:r>
      <w:r w:rsidR="00204D75" w:rsidRPr="00204D75">
        <w:rPr>
          <w:rFonts w:ascii="仿宋" w:eastAsia="仿宋" w:hAnsi="仿宋" w:hint="eastAsia"/>
          <w:color w:val="000000" w:themeColor="text1"/>
          <w:szCs w:val="21"/>
        </w:rPr>
        <w:t>为</w:t>
      </w:r>
    </w:p>
    <w:p w:rsidR="008F6C7B" w:rsidRDefault="00E87B33" w:rsidP="008F6C7B">
      <w:pPr>
        <w:tabs>
          <w:tab w:val="left" w:pos="1245"/>
        </w:tabs>
        <w:spacing w:line="500" w:lineRule="exact"/>
        <w:ind w:leftChars="267" w:left="2241" w:hangingChars="800" w:hanging="1680"/>
        <w:rPr>
          <w:rFonts w:ascii="仿宋" w:eastAsia="仿宋" w:hAnsi="仿宋" w:hint="eastAsia"/>
          <w:bCs/>
          <w:color w:val="000000" w:themeColor="text1"/>
          <w:szCs w:val="21"/>
        </w:rPr>
      </w:pPr>
      <w:r>
        <w:rPr>
          <w:rFonts w:ascii="仿宋" w:eastAsia="仿宋" w:hAnsi="仿宋" w:hint="eastAsia"/>
          <w:bCs/>
          <w:color w:val="000000" w:themeColor="text1"/>
          <w:szCs w:val="21"/>
        </w:rPr>
        <w:lastRenderedPageBreak/>
        <w:t>广州</w:t>
      </w:r>
      <w:r w:rsidR="00B93859">
        <w:rPr>
          <w:rFonts w:ascii="仿宋" w:eastAsia="仿宋" w:hAnsi="仿宋" w:hint="eastAsia"/>
          <w:bCs/>
          <w:color w:val="000000" w:themeColor="text1"/>
          <w:szCs w:val="21"/>
        </w:rPr>
        <w:t>恒威</w:t>
      </w:r>
      <w:r>
        <w:rPr>
          <w:rFonts w:ascii="仿宋" w:eastAsia="仿宋" w:hAnsi="仿宋" w:hint="eastAsia"/>
          <w:bCs/>
          <w:color w:val="000000" w:themeColor="text1"/>
          <w:szCs w:val="21"/>
        </w:rPr>
        <w:t>、</w:t>
      </w:r>
      <w:r w:rsidR="00B93859" w:rsidRPr="00866256">
        <w:rPr>
          <w:rFonts w:ascii="仿宋" w:eastAsia="仿宋" w:hAnsi="仿宋" w:hint="eastAsia"/>
          <w:bCs/>
          <w:color w:val="000000" w:themeColor="text1"/>
          <w:szCs w:val="21"/>
        </w:rPr>
        <w:t>广州自由偶像、</w:t>
      </w:r>
      <w:r w:rsidR="008F6C7B">
        <w:rPr>
          <w:rFonts w:ascii="仿宋" w:eastAsia="仿宋" w:hAnsi="仿宋" w:hint="eastAsia"/>
          <w:bCs/>
          <w:color w:val="000000" w:themeColor="text1"/>
          <w:szCs w:val="21"/>
        </w:rPr>
        <w:t>百奕信息</w:t>
      </w:r>
      <w:r w:rsidR="00204D75" w:rsidRPr="00204D75">
        <w:rPr>
          <w:rFonts w:ascii="仿宋" w:eastAsia="仿宋" w:hAnsi="仿宋" w:hint="eastAsia"/>
          <w:bCs/>
          <w:color w:val="000000" w:themeColor="text1"/>
          <w:szCs w:val="21"/>
        </w:rPr>
        <w:t>、芒果网、</w:t>
      </w:r>
      <w:r w:rsidR="008F6C7B">
        <w:rPr>
          <w:rFonts w:ascii="仿宋" w:eastAsia="仿宋" w:hAnsi="仿宋" w:hint="eastAsia"/>
          <w:bCs/>
          <w:color w:val="000000" w:themeColor="text1"/>
          <w:szCs w:val="21"/>
        </w:rPr>
        <w:t>美美医疗</w:t>
      </w:r>
      <w:r w:rsidR="00204D75" w:rsidRPr="00204D75">
        <w:rPr>
          <w:rFonts w:ascii="仿宋" w:eastAsia="仿宋" w:hAnsi="仿宋" w:hint="eastAsia"/>
          <w:bCs/>
          <w:color w:val="000000" w:themeColor="text1"/>
          <w:szCs w:val="21"/>
        </w:rPr>
        <w:t>、科方生物、</w:t>
      </w:r>
      <w:r w:rsidR="008F6C7B">
        <w:rPr>
          <w:rFonts w:ascii="仿宋" w:eastAsia="仿宋" w:hAnsi="仿宋" w:hint="eastAsia"/>
          <w:bCs/>
          <w:color w:val="000000" w:themeColor="text1"/>
          <w:szCs w:val="21"/>
        </w:rPr>
        <w:t>聚生生物</w:t>
      </w:r>
      <w:r w:rsidR="00204D75" w:rsidRPr="00204D75">
        <w:rPr>
          <w:rFonts w:ascii="仿宋" w:eastAsia="仿宋" w:hAnsi="仿宋" w:hint="eastAsia"/>
          <w:bCs/>
          <w:color w:val="000000" w:themeColor="text1"/>
          <w:szCs w:val="21"/>
        </w:rPr>
        <w:t>、星期六鞋</w:t>
      </w:r>
    </w:p>
    <w:p w:rsidR="008F6C7B" w:rsidRDefault="00204D75" w:rsidP="008F6C7B">
      <w:pPr>
        <w:tabs>
          <w:tab w:val="left" w:pos="1245"/>
        </w:tabs>
        <w:spacing w:line="500" w:lineRule="exact"/>
        <w:ind w:leftChars="267" w:left="2241" w:hangingChars="800" w:hanging="1680"/>
        <w:rPr>
          <w:rFonts w:ascii="仿宋" w:eastAsia="仿宋" w:hAnsi="仿宋" w:hint="eastAsia"/>
          <w:color w:val="000000" w:themeColor="text1"/>
          <w:szCs w:val="21"/>
        </w:rPr>
      </w:pPr>
      <w:r w:rsidRPr="00204D75">
        <w:rPr>
          <w:rFonts w:ascii="仿宋" w:eastAsia="仿宋" w:hAnsi="仿宋" w:hint="eastAsia"/>
          <w:bCs/>
          <w:color w:val="000000" w:themeColor="text1"/>
          <w:szCs w:val="21"/>
        </w:rPr>
        <w:t>业、日丰企业、东鹏陶瓷、志高空调、腾邦国际稳健医疗、</w:t>
      </w:r>
      <w:r w:rsidR="000B73BB">
        <w:rPr>
          <w:rFonts w:ascii="仿宋" w:eastAsia="仿宋" w:hAnsi="仿宋" w:hint="eastAsia"/>
          <w:bCs/>
          <w:color w:val="000000" w:themeColor="text1"/>
          <w:szCs w:val="21"/>
        </w:rPr>
        <w:t>康键医疗等</w:t>
      </w:r>
      <w:r w:rsidR="000B73BB" w:rsidRPr="00204D75">
        <w:rPr>
          <w:rFonts w:ascii="仿宋" w:eastAsia="仿宋" w:hAnsi="仿宋" w:hint="eastAsia"/>
          <w:color w:val="000000" w:themeColor="text1"/>
          <w:szCs w:val="21"/>
        </w:rPr>
        <w:t>三百多家企业提供了</w:t>
      </w:r>
    </w:p>
    <w:p w:rsidR="00EF5C9A" w:rsidRPr="000B73BB" w:rsidRDefault="000B73BB" w:rsidP="008F6C7B">
      <w:pPr>
        <w:tabs>
          <w:tab w:val="left" w:pos="1245"/>
        </w:tabs>
        <w:spacing w:line="500" w:lineRule="exact"/>
        <w:ind w:leftChars="267" w:left="2241" w:hangingChars="800" w:hanging="1680"/>
        <w:rPr>
          <w:rFonts w:ascii="仿宋" w:eastAsia="仿宋" w:hAnsi="仿宋"/>
          <w:bCs/>
          <w:color w:val="000000" w:themeColor="text1"/>
          <w:szCs w:val="21"/>
        </w:rPr>
      </w:pPr>
      <w:r w:rsidRPr="00204D75">
        <w:rPr>
          <w:rFonts w:ascii="仿宋" w:eastAsia="仿宋" w:hAnsi="仿宋" w:hint="eastAsia"/>
          <w:color w:val="000000" w:themeColor="text1"/>
          <w:szCs w:val="21"/>
        </w:rPr>
        <w:t>政策咨询和项目资金代理申报服务</w:t>
      </w:r>
      <w:r w:rsidR="00204D75" w:rsidRPr="00204D75">
        <w:rPr>
          <w:rFonts w:ascii="仿宋" w:eastAsia="仿宋" w:hAnsi="仿宋" w:hint="eastAsia"/>
          <w:color w:val="000000" w:themeColor="text1"/>
          <w:szCs w:val="21"/>
        </w:rPr>
        <w:t>，在广大企业中树立了诚信、专业、强大的良好口碑。</w:t>
      </w:r>
      <w:r w:rsidR="00F34705" w:rsidRPr="00204D75">
        <w:rPr>
          <w:rFonts w:ascii="仿宋" w:eastAsia="仿宋" w:hAnsi="仿宋" w:hint="eastAsia"/>
          <w:color w:val="000000" w:themeColor="text1"/>
          <w:szCs w:val="21"/>
        </w:rPr>
        <w:t>)</w:t>
      </w:r>
    </w:p>
    <w:p w:rsidR="00C205F4" w:rsidRDefault="00EF5C9A" w:rsidP="00EF5C9A">
      <w:pPr>
        <w:tabs>
          <w:tab w:val="left" w:pos="1245"/>
        </w:tabs>
        <w:spacing w:line="500" w:lineRule="exact"/>
        <w:ind w:leftChars="267" w:left="2661" w:hangingChars="750" w:hanging="2100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sz w:val="28"/>
          <w:szCs w:val="28"/>
        </w:rPr>
        <w:t>4、 15:40—16:10对</w:t>
      </w:r>
      <w:r w:rsidR="002A49D6">
        <w:rPr>
          <w:rFonts w:ascii="仿宋" w:eastAsia="仿宋" w:hAnsi="仿宋" w:hint="eastAsia"/>
          <w:sz w:val="28"/>
          <w:szCs w:val="28"/>
        </w:rPr>
        <w:t>企业</w:t>
      </w:r>
      <w:r w:rsidRPr="007B453D">
        <w:rPr>
          <w:rFonts w:ascii="仿宋" w:eastAsia="仿宋" w:hAnsi="仿宋" w:hint="eastAsia"/>
          <w:sz w:val="28"/>
          <w:szCs w:val="28"/>
        </w:rPr>
        <w:t>知识产权</w:t>
      </w:r>
      <w:r w:rsidR="002A49D6">
        <w:rPr>
          <w:rFonts w:ascii="仿宋" w:eastAsia="仿宋" w:hAnsi="仿宋" w:hint="eastAsia"/>
          <w:sz w:val="28"/>
          <w:szCs w:val="28"/>
        </w:rPr>
        <w:t>的体系建立及重要性</w:t>
      </w:r>
      <w:r w:rsidRPr="007B453D">
        <w:rPr>
          <w:rFonts w:ascii="仿宋" w:eastAsia="仿宋" w:hAnsi="仿宋" w:hint="eastAsia"/>
          <w:sz w:val="28"/>
          <w:szCs w:val="28"/>
        </w:rPr>
        <w:t>的解读</w:t>
      </w:r>
      <w:r w:rsidR="00546CD6">
        <w:rPr>
          <w:rFonts w:ascii="仿宋" w:eastAsia="仿宋" w:hAnsi="仿宋" w:hint="eastAsia"/>
          <w:sz w:val="28"/>
          <w:szCs w:val="28"/>
        </w:rPr>
        <w:t>，由</w:t>
      </w:r>
      <w:r w:rsidR="00546CD6" w:rsidRPr="007B453D">
        <w:rPr>
          <w:rFonts w:ascii="仿宋" w:eastAsia="仿宋" w:hAnsi="仿宋" w:hint="eastAsia"/>
          <w:sz w:val="28"/>
          <w:szCs w:val="28"/>
        </w:rPr>
        <w:t>促</w:t>
      </w:r>
    </w:p>
    <w:p w:rsidR="001F00EA" w:rsidRDefault="00546CD6" w:rsidP="00EF5C9A">
      <w:pPr>
        <w:tabs>
          <w:tab w:val="left" w:pos="1245"/>
        </w:tabs>
        <w:spacing w:line="500" w:lineRule="exact"/>
        <w:ind w:leftChars="267" w:left="2661" w:hangingChars="750" w:hanging="2100"/>
        <w:rPr>
          <w:rFonts w:ascii="仿宋" w:eastAsia="仿宋" w:hAnsi="仿宋"/>
          <w:szCs w:val="21"/>
        </w:rPr>
      </w:pPr>
      <w:r w:rsidRPr="007B453D">
        <w:rPr>
          <w:rFonts w:ascii="仿宋" w:eastAsia="仿宋" w:hAnsi="仿宋" w:hint="eastAsia"/>
          <w:sz w:val="28"/>
          <w:szCs w:val="28"/>
        </w:rPr>
        <w:t>进会知识产权服务中心负责人申天云</w:t>
      </w:r>
      <w:r>
        <w:rPr>
          <w:rFonts w:ascii="仿宋" w:eastAsia="仿宋" w:hAnsi="仿宋" w:hint="eastAsia"/>
          <w:sz w:val="28"/>
          <w:szCs w:val="28"/>
        </w:rPr>
        <w:t>主讲</w:t>
      </w:r>
      <w:r w:rsidR="00F34705" w:rsidRPr="00C205F4">
        <w:rPr>
          <w:rFonts w:ascii="仿宋" w:eastAsia="仿宋" w:hAnsi="仿宋" w:hint="eastAsia"/>
          <w:szCs w:val="21"/>
        </w:rPr>
        <w:t>（</w:t>
      </w:r>
      <w:r w:rsidR="000B73BB">
        <w:rPr>
          <w:rFonts w:ascii="仿宋" w:eastAsia="仿宋" w:hAnsi="仿宋" w:hint="eastAsia"/>
          <w:szCs w:val="21"/>
        </w:rPr>
        <w:t>注</w:t>
      </w:r>
      <w:r w:rsidR="00F34705" w:rsidRPr="00C205F4">
        <w:rPr>
          <w:rFonts w:ascii="仿宋" w:eastAsia="仿宋" w:hAnsi="仿宋" w:hint="eastAsia"/>
          <w:szCs w:val="21"/>
        </w:rPr>
        <w:t>：</w:t>
      </w:r>
      <w:r w:rsidR="000B73BB">
        <w:rPr>
          <w:rFonts w:ascii="仿宋" w:eastAsia="仿宋" w:hAnsi="仿宋" w:hint="eastAsia"/>
          <w:szCs w:val="21"/>
        </w:rPr>
        <w:t>在2013—2015期间，促进会</w:t>
      </w:r>
    </w:p>
    <w:p w:rsidR="001F00EA" w:rsidRDefault="00F34705" w:rsidP="001F00EA">
      <w:pPr>
        <w:tabs>
          <w:tab w:val="left" w:pos="1245"/>
        </w:tabs>
        <w:spacing w:line="500" w:lineRule="exact"/>
        <w:ind w:leftChars="267" w:left="2136" w:hangingChars="750" w:hanging="1575"/>
        <w:rPr>
          <w:rFonts w:ascii="仿宋" w:eastAsia="仿宋" w:hAnsi="仿宋"/>
          <w:szCs w:val="21"/>
        </w:rPr>
      </w:pPr>
      <w:r w:rsidRPr="00C205F4">
        <w:rPr>
          <w:rFonts w:ascii="仿宋" w:eastAsia="仿宋" w:hAnsi="仿宋" w:hint="eastAsia"/>
          <w:szCs w:val="21"/>
        </w:rPr>
        <w:t>知识产权服务中心</w:t>
      </w:r>
      <w:r w:rsidR="000B73BB">
        <w:rPr>
          <w:rFonts w:ascii="仿宋" w:eastAsia="仿宋" w:hAnsi="仿宋" w:hint="eastAsia"/>
          <w:szCs w:val="21"/>
        </w:rPr>
        <w:t>成功为广州恒威、CMD、广州瑞麟、人人投、</w:t>
      </w:r>
      <w:r w:rsidR="000B73BB" w:rsidRPr="00C205F4">
        <w:rPr>
          <w:rFonts w:ascii="仿宋" w:eastAsia="仿宋" w:hAnsi="仿宋" w:hint="eastAsia"/>
          <w:szCs w:val="21"/>
        </w:rPr>
        <w:t>广州市迪士普</w:t>
      </w:r>
      <w:r w:rsidR="000B73BB">
        <w:rPr>
          <w:rFonts w:ascii="仿宋" w:eastAsia="仿宋" w:hAnsi="仿宋" w:hint="eastAsia"/>
          <w:szCs w:val="21"/>
        </w:rPr>
        <w:t>、</w:t>
      </w:r>
      <w:r w:rsidR="000B73BB" w:rsidRPr="00C205F4">
        <w:rPr>
          <w:rFonts w:ascii="仿宋" w:eastAsia="仿宋" w:hAnsi="仿宋" w:hint="eastAsia"/>
          <w:szCs w:val="21"/>
        </w:rPr>
        <w:t>广州澳通电</w:t>
      </w:r>
    </w:p>
    <w:p w:rsidR="001F00EA" w:rsidRPr="001F00EA" w:rsidRDefault="000B73BB" w:rsidP="001F00EA">
      <w:pPr>
        <w:tabs>
          <w:tab w:val="left" w:pos="1245"/>
        </w:tabs>
        <w:spacing w:line="500" w:lineRule="exact"/>
        <w:ind w:leftChars="267" w:left="2136" w:hangingChars="750" w:hanging="1575"/>
        <w:rPr>
          <w:rFonts w:ascii="仿宋" w:eastAsia="仿宋" w:hAnsi="仿宋"/>
          <w:szCs w:val="21"/>
        </w:rPr>
      </w:pPr>
      <w:r w:rsidRPr="00C205F4">
        <w:rPr>
          <w:rFonts w:ascii="仿宋" w:eastAsia="仿宋" w:hAnsi="仿宋" w:hint="eastAsia"/>
          <w:szCs w:val="21"/>
        </w:rPr>
        <w:t>线电缆</w:t>
      </w:r>
      <w:r>
        <w:rPr>
          <w:rFonts w:ascii="仿宋" w:eastAsia="仿宋" w:hAnsi="仿宋" w:hint="eastAsia"/>
          <w:szCs w:val="21"/>
        </w:rPr>
        <w:t>等</w:t>
      </w:r>
      <w:r w:rsidR="001F00EA">
        <w:rPr>
          <w:rFonts w:ascii="仿宋" w:eastAsia="仿宋" w:hAnsi="仿宋" w:hint="eastAsia"/>
          <w:szCs w:val="21"/>
        </w:rPr>
        <w:t>两百多家</w:t>
      </w:r>
      <w:r w:rsidR="00F34705" w:rsidRPr="00C205F4">
        <w:rPr>
          <w:rFonts w:ascii="仿宋" w:eastAsia="仿宋" w:hAnsi="仿宋" w:hint="eastAsia"/>
          <w:szCs w:val="21"/>
        </w:rPr>
        <w:t>企业</w:t>
      </w:r>
      <w:r w:rsidR="001F00EA">
        <w:rPr>
          <w:rFonts w:ascii="仿宋" w:eastAsia="仿宋" w:hAnsi="仿宋" w:hint="eastAsia"/>
          <w:szCs w:val="21"/>
        </w:rPr>
        <w:t>建立</w:t>
      </w:r>
      <w:r w:rsidR="00F34705" w:rsidRPr="00C205F4">
        <w:rPr>
          <w:rFonts w:ascii="仿宋" w:eastAsia="仿宋" w:hAnsi="仿宋" w:hint="eastAsia"/>
          <w:szCs w:val="21"/>
        </w:rPr>
        <w:t>知识产权体系，</w:t>
      </w:r>
      <w:r>
        <w:rPr>
          <w:rFonts w:ascii="仿宋" w:eastAsia="仿宋" w:hAnsi="仿宋" w:hint="eastAsia"/>
          <w:szCs w:val="21"/>
        </w:rPr>
        <w:t>使其</w:t>
      </w:r>
      <w:r w:rsidR="00F34705" w:rsidRPr="00C205F4">
        <w:rPr>
          <w:rFonts w:ascii="仿宋" w:eastAsia="仿宋" w:hAnsi="仿宋" w:hint="eastAsia"/>
          <w:szCs w:val="21"/>
        </w:rPr>
        <w:t>加速发展</w:t>
      </w:r>
      <w:r w:rsidR="001F00EA">
        <w:rPr>
          <w:rFonts w:ascii="仿宋" w:eastAsia="仿宋" w:hAnsi="仿宋" w:hint="eastAsia"/>
          <w:szCs w:val="21"/>
        </w:rPr>
        <w:t>）</w:t>
      </w:r>
    </w:p>
    <w:p w:rsidR="001F00EA" w:rsidRDefault="001F00EA" w:rsidP="001F00EA">
      <w:pPr>
        <w:tabs>
          <w:tab w:val="left" w:pos="1245"/>
        </w:tabs>
        <w:spacing w:line="500" w:lineRule="exact"/>
        <w:ind w:leftChars="267" w:left="2661" w:hangingChars="750" w:hanging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7B453D">
        <w:rPr>
          <w:rFonts w:ascii="仿宋" w:eastAsia="仿宋" w:hAnsi="仿宋" w:hint="eastAsia"/>
          <w:sz w:val="28"/>
          <w:szCs w:val="28"/>
        </w:rPr>
        <w:t>、 1</w:t>
      </w:r>
      <w:r>
        <w:rPr>
          <w:rFonts w:ascii="仿宋" w:eastAsia="仿宋" w:hAnsi="仿宋" w:hint="eastAsia"/>
          <w:sz w:val="28"/>
          <w:szCs w:val="28"/>
        </w:rPr>
        <w:t>6</w:t>
      </w:r>
      <w:r w:rsidRPr="007B453D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1</w:t>
      </w:r>
      <w:r w:rsidRPr="007B453D">
        <w:rPr>
          <w:rFonts w:ascii="仿宋" w:eastAsia="仿宋" w:hAnsi="仿宋" w:hint="eastAsia"/>
          <w:sz w:val="28"/>
          <w:szCs w:val="28"/>
        </w:rPr>
        <w:t>0—16:</w:t>
      </w:r>
      <w:r>
        <w:rPr>
          <w:rFonts w:ascii="仿宋" w:eastAsia="仿宋" w:hAnsi="仿宋" w:hint="eastAsia"/>
          <w:sz w:val="28"/>
          <w:szCs w:val="28"/>
        </w:rPr>
        <w:t>25</w:t>
      </w:r>
      <w:r w:rsidR="00F34A2D" w:rsidRPr="00F34A2D">
        <w:rPr>
          <w:rFonts w:ascii="仿宋" w:eastAsia="仿宋" w:hAnsi="仿宋" w:hint="eastAsia"/>
          <w:sz w:val="28"/>
          <w:szCs w:val="28"/>
        </w:rPr>
        <w:t>广东省生物技术产业化创业基金</w:t>
      </w:r>
      <w:r w:rsidR="000B73BB">
        <w:rPr>
          <w:rFonts w:ascii="仿宋" w:eastAsia="仿宋" w:hAnsi="仿宋" w:hint="eastAsia"/>
          <w:sz w:val="28"/>
          <w:szCs w:val="28"/>
        </w:rPr>
        <w:t>项目投资介绍，由</w:t>
      </w:r>
    </w:p>
    <w:p w:rsidR="00F34A2D" w:rsidRPr="00DB63E1" w:rsidRDefault="000B73BB" w:rsidP="001F00EA">
      <w:pPr>
        <w:tabs>
          <w:tab w:val="left" w:pos="1245"/>
        </w:tabs>
        <w:spacing w:line="500" w:lineRule="exact"/>
        <w:ind w:leftChars="267" w:left="2661" w:hangingChars="750" w:hanging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促进会金融服务中心负责人陆永康主讲</w:t>
      </w:r>
      <w:r w:rsidR="00F34A2D" w:rsidRPr="00F34A2D">
        <w:rPr>
          <w:rFonts w:ascii="仿宋" w:eastAsia="仿宋" w:hAnsi="仿宋" w:hint="eastAsia"/>
          <w:sz w:val="28"/>
          <w:szCs w:val="28"/>
        </w:rPr>
        <w:t>。</w:t>
      </w:r>
    </w:p>
    <w:p w:rsidR="002A49D6" w:rsidRDefault="00F34A2D" w:rsidP="00EF5C9A">
      <w:pPr>
        <w:spacing w:line="500" w:lineRule="exact"/>
        <w:ind w:leftChars="267" w:left="2661" w:hangingChars="750" w:hanging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F5C9A" w:rsidRPr="007B453D">
        <w:rPr>
          <w:rFonts w:ascii="仿宋" w:eastAsia="仿宋" w:hAnsi="仿宋" w:hint="eastAsia"/>
          <w:sz w:val="28"/>
          <w:szCs w:val="28"/>
        </w:rPr>
        <w:t>、 16:</w:t>
      </w:r>
      <w:r>
        <w:rPr>
          <w:rFonts w:ascii="仿宋" w:eastAsia="仿宋" w:hAnsi="仿宋" w:hint="eastAsia"/>
          <w:sz w:val="28"/>
          <w:szCs w:val="28"/>
        </w:rPr>
        <w:t>25</w:t>
      </w:r>
      <w:r w:rsidR="00EF5C9A" w:rsidRPr="007B453D">
        <w:rPr>
          <w:rFonts w:ascii="仿宋" w:eastAsia="仿宋" w:hAnsi="仿宋" w:hint="eastAsia"/>
          <w:sz w:val="28"/>
          <w:szCs w:val="28"/>
        </w:rPr>
        <w:t>—1</w:t>
      </w:r>
      <w:r w:rsidR="00E67B9A">
        <w:rPr>
          <w:rFonts w:ascii="仿宋" w:eastAsia="仿宋" w:hAnsi="仿宋" w:hint="eastAsia"/>
          <w:sz w:val="28"/>
          <w:szCs w:val="28"/>
        </w:rPr>
        <w:t>6</w:t>
      </w:r>
      <w:r w:rsidR="00EF5C9A" w:rsidRPr="007B453D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40</w:t>
      </w:r>
      <w:r w:rsidR="002A49D6">
        <w:rPr>
          <w:rFonts w:ascii="仿宋" w:eastAsia="仿宋" w:hAnsi="仿宋" w:hint="eastAsia"/>
          <w:sz w:val="28"/>
          <w:szCs w:val="28"/>
        </w:rPr>
        <w:t xml:space="preserve"> CMD总裁马颖健康与财富项目的介绍</w:t>
      </w:r>
    </w:p>
    <w:p w:rsidR="00EF5C9A" w:rsidRDefault="001F00EA" w:rsidP="00EF5C9A">
      <w:pPr>
        <w:spacing w:line="500" w:lineRule="exact"/>
        <w:ind w:leftChars="267" w:left="2661" w:hangingChars="750" w:hanging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A49D6">
        <w:rPr>
          <w:rFonts w:ascii="仿宋" w:eastAsia="仿宋" w:hAnsi="仿宋" w:hint="eastAsia"/>
          <w:sz w:val="28"/>
          <w:szCs w:val="28"/>
        </w:rPr>
        <w:t xml:space="preserve">、 </w:t>
      </w:r>
      <w:r w:rsidR="002A49D6" w:rsidRPr="007B453D">
        <w:rPr>
          <w:rFonts w:ascii="仿宋" w:eastAsia="仿宋" w:hAnsi="仿宋" w:hint="eastAsia"/>
          <w:sz w:val="28"/>
          <w:szCs w:val="28"/>
        </w:rPr>
        <w:t>16:</w:t>
      </w:r>
      <w:r w:rsidR="00F34A2D">
        <w:rPr>
          <w:rFonts w:ascii="仿宋" w:eastAsia="仿宋" w:hAnsi="仿宋" w:hint="eastAsia"/>
          <w:sz w:val="28"/>
          <w:szCs w:val="28"/>
        </w:rPr>
        <w:t>40</w:t>
      </w:r>
      <w:r w:rsidR="002A49D6" w:rsidRPr="007B453D">
        <w:rPr>
          <w:rFonts w:ascii="仿宋" w:eastAsia="仿宋" w:hAnsi="仿宋" w:hint="eastAsia"/>
          <w:sz w:val="28"/>
          <w:szCs w:val="28"/>
        </w:rPr>
        <w:t>—</w:t>
      </w:r>
      <w:r w:rsidR="00F34A2D">
        <w:rPr>
          <w:rFonts w:ascii="仿宋" w:eastAsia="仿宋" w:hAnsi="仿宋" w:hint="eastAsia"/>
          <w:sz w:val="28"/>
          <w:szCs w:val="28"/>
        </w:rPr>
        <w:t>1</w:t>
      </w:r>
      <w:r w:rsidR="00B93859">
        <w:rPr>
          <w:rFonts w:ascii="仿宋" w:eastAsia="仿宋" w:hAnsi="仿宋" w:hint="eastAsia"/>
          <w:sz w:val="28"/>
          <w:szCs w:val="28"/>
        </w:rPr>
        <w:t>6</w:t>
      </w:r>
      <w:r w:rsidR="002A49D6" w:rsidRPr="007B453D">
        <w:rPr>
          <w:rFonts w:ascii="仿宋" w:eastAsia="仿宋" w:hAnsi="仿宋" w:hint="eastAsia"/>
          <w:sz w:val="28"/>
          <w:szCs w:val="28"/>
        </w:rPr>
        <w:t>:</w:t>
      </w:r>
      <w:r w:rsidR="00B93859">
        <w:rPr>
          <w:rFonts w:ascii="仿宋" w:eastAsia="仿宋" w:hAnsi="仿宋" w:hint="eastAsia"/>
          <w:sz w:val="28"/>
          <w:szCs w:val="28"/>
        </w:rPr>
        <w:t>45拍照留念</w:t>
      </w:r>
      <w:r w:rsidR="00EF5C9A" w:rsidRPr="007B453D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93859" w:rsidRPr="007B453D" w:rsidRDefault="00B93859" w:rsidP="00EF5C9A">
      <w:pPr>
        <w:spacing w:line="500" w:lineRule="exact"/>
        <w:ind w:leftChars="267" w:left="2661" w:hangingChars="750" w:hanging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8、 </w:t>
      </w:r>
      <w:r w:rsidRPr="007B453D">
        <w:rPr>
          <w:rFonts w:ascii="仿宋" w:eastAsia="仿宋" w:hAnsi="仿宋" w:hint="eastAsia"/>
          <w:sz w:val="28"/>
          <w:szCs w:val="28"/>
        </w:rPr>
        <w:t>16:</w:t>
      </w:r>
      <w:r>
        <w:rPr>
          <w:rFonts w:ascii="仿宋" w:eastAsia="仿宋" w:hAnsi="仿宋" w:hint="eastAsia"/>
          <w:sz w:val="28"/>
          <w:szCs w:val="28"/>
        </w:rPr>
        <w:t>45</w:t>
      </w:r>
      <w:r w:rsidRPr="007B453D"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17</w:t>
      </w:r>
      <w:r w:rsidRPr="007B453D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00 企业咨询、茶点</w:t>
      </w:r>
    </w:p>
    <w:p w:rsidR="00EF5C9A" w:rsidRPr="007B453D" w:rsidRDefault="00B93859" w:rsidP="00EF5C9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EF5C9A" w:rsidRPr="007B453D">
        <w:rPr>
          <w:rFonts w:ascii="仿宋" w:eastAsia="仿宋" w:hAnsi="仿宋" w:hint="eastAsia"/>
          <w:sz w:val="28"/>
          <w:szCs w:val="28"/>
        </w:rPr>
        <w:t>、</w:t>
      </w:r>
      <w:r w:rsidR="00F34A2D" w:rsidRPr="007B453D">
        <w:rPr>
          <w:rFonts w:ascii="仿宋" w:eastAsia="仿宋" w:hAnsi="仿宋" w:hint="eastAsia"/>
          <w:sz w:val="28"/>
          <w:szCs w:val="28"/>
        </w:rPr>
        <w:t xml:space="preserve"> </w:t>
      </w:r>
      <w:r w:rsidR="00E67B9A" w:rsidRPr="007B453D">
        <w:rPr>
          <w:rFonts w:ascii="仿宋" w:eastAsia="仿宋" w:hAnsi="仿宋" w:hint="eastAsia"/>
          <w:sz w:val="28"/>
          <w:szCs w:val="28"/>
        </w:rPr>
        <w:t>1</w:t>
      </w:r>
      <w:r w:rsidR="00E67B9A">
        <w:rPr>
          <w:rFonts w:ascii="仿宋" w:eastAsia="仿宋" w:hAnsi="仿宋" w:hint="eastAsia"/>
          <w:sz w:val="28"/>
          <w:szCs w:val="28"/>
        </w:rPr>
        <w:t>7</w:t>
      </w:r>
      <w:r w:rsidR="00E67B9A" w:rsidRPr="007B453D">
        <w:rPr>
          <w:rFonts w:ascii="仿宋" w:eastAsia="仿宋" w:hAnsi="仿宋" w:hint="eastAsia"/>
          <w:sz w:val="28"/>
          <w:szCs w:val="28"/>
        </w:rPr>
        <w:t>:</w:t>
      </w:r>
      <w:r w:rsidR="00E67B9A">
        <w:rPr>
          <w:rFonts w:ascii="仿宋" w:eastAsia="仿宋" w:hAnsi="仿宋" w:hint="eastAsia"/>
          <w:sz w:val="28"/>
          <w:szCs w:val="28"/>
        </w:rPr>
        <w:t>0</w:t>
      </w:r>
      <w:r w:rsidR="00E67B9A" w:rsidRPr="007B453D">
        <w:rPr>
          <w:rFonts w:ascii="仿宋" w:eastAsia="仿宋" w:hAnsi="仿宋" w:hint="eastAsia"/>
          <w:sz w:val="28"/>
          <w:szCs w:val="28"/>
        </w:rPr>
        <w:t>0</w:t>
      </w:r>
      <w:r w:rsidR="00F34A2D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活动结束</w:t>
      </w:r>
      <w:r w:rsidR="00EF5C9A" w:rsidRPr="007B453D">
        <w:rPr>
          <w:rFonts w:ascii="仿宋" w:eastAsia="仿宋" w:hAnsi="仿宋" w:hint="eastAsia"/>
          <w:sz w:val="28"/>
          <w:szCs w:val="28"/>
        </w:rPr>
        <w:t xml:space="preserve"> </w:t>
      </w:r>
    </w:p>
    <w:p w:rsidR="00337C7E" w:rsidRPr="00E67B9A" w:rsidRDefault="00337C7E" w:rsidP="00337C7E">
      <w:pPr>
        <w:rPr>
          <w:rFonts w:ascii="仿宋" w:eastAsia="仿宋" w:hAnsi="仿宋"/>
          <w:bCs/>
          <w:sz w:val="28"/>
          <w:szCs w:val="28"/>
        </w:rPr>
      </w:pPr>
    </w:p>
    <w:p w:rsidR="00337C7E" w:rsidRPr="001F00EA" w:rsidRDefault="00337C7E" w:rsidP="00337C7E">
      <w:pPr>
        <w:tabs>
          <w:tab w:val="left" w:pos="1035"/>
        </w:tabs>
        <w:spacing w:line="360" w:lineRule="auto"/>
        <w:rPr>
          <w:rFonts w:ascii="仿宋" w:eastAsia="仿宋" w:hAnsi="仿宋"/>
          <w:sz w:val="28"/>
          <w:szCs w:val="28"/>
        </w:rPr>
      </w:pPr>
    </w:p>
    <w:p w:rsidR="00337C7E" w:rsidRPr="007B453D" w:rsidRDefault="007B453D" w:rsidP="00337C7E">
      <w:pPr>
        <w:tabs>
          <w:tab w:val="left" w:pos="1245"/>
        </w:tabs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40005</wp:posOffset>
            </wp:positionV>
            <wp:extent cx="1514475" cy="1514475"/>
            <wp:effectExtent l="19050" t="0" r="9525" b="0"/>
            <wp:wrapNone/>
            <wp:docPr id="3" name="图片 3" descr="20130903061452_www_ssbbww_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0903061452_www_ssbbww_com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C7E" w:rsidRPr="007B453D" w:rsidRDefault="00337C7E" w:rsidP="00337C7E">
      <w:pPr>
        <w:tabs>
          <w:tab w:val="left" w:pos="1245"/>
        </w:tabs>
        <w:wordWrap w:val="0"/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7B453D">
        <w:rPr>
          <w:rFonts w:ascii="仿宋" w:eastAsia="仿宋" w:hAnsi="仿宋" w:hint="eastAsia"/>
          <w:sz w:val="28"/>
          <w:szCs w:val="28"/>
        </w:rPr>
        <w:t xml:space="preserve">      广东省生物技术产业化促进会</w:t>
      </w:r>
    </w:p>
    <w:p w:rsidR="00337C7E" w:rsidRDefault="00337C7E" w:rsidP="00337C7E">
      <w:pPr>
        <w:tabs>
          <w:tab w:val="left" w:pos="1245"/>
        </w:tabs>
        <w:spacing w:line="560" w:lineRule="exact"/>
        <w:ind w:right="-4"/>
        <w:rPr>
          <w:rFonts w:ascii="仿宋_GB2312"/>
          <w:sz w:val="32"/>
          <w:szCs w:val="32"/>
        </w:rPr>
      </w:pPr>
      <w:r w:rsidRPr="007B453D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7B453D">
        <w:rPr>
          <w:rFonts w:ascii="仿宋" w:eastAsia="仿宋" w:hAnsi="仿宋" w:hint="eastAsia"/>
          <w:sz w:val="28"/>
          <w:szCs w:val="28"/>
        </w:rPr>
        <w:t xml:space="preserve">      </w:t>
      </w:r>
      <w:r w:rsidRPr="007B453D">
        <w:rPr>
          <w:rFonts w:ascii="仿宋" w:eastAsia="仿宋" w:hAnsi="仿宋" w:hint="eastAsia"/>
          <w:sz w:val="28"/>
          <w:szCs w:val="28"/>
        </w:rPr>
        <w:t xml:space="preserve"> </w:t>
      </w:r>
      <w:r w:rsidR="007B453D">
        <w:rPr>
          <w:rFonts w:ascii="仿宋" w:eastAsia="仿宋" w:hAnsi="仿宋" w:hint="eastAsia"/>
          <w:sz w:val="28"/>
          <w:szCs w:val="28"/>
        </w:rPr>
        <w:t xml:space="preserve">     </w:t>
      </w:r>
      <w:r w:rsidRPr="007B453D">
        <w:rPr>
          <w:rFonts w:ascii="仿宋" w:eastAsia="仿宋" w:hAnsi="仿宋" w:hint="eastAsia"/>
          <w:sz w:val="28"/>
          <w:szCs w:val="28"/>
        </w:rPr>
        <w:t>201</w:t>
      </w:r>
      <w:r w:rsidR="00EF5C9A" w:rsidRPr="007B453D">
        <w:rPr>
          <w:rFonts w:ascii="仿宋" w:eastAsia="仿宋" w:hAnsi="仿宋" w:hint="eastAsia"/>
          <w:sz w:val="28"/>
          <w:szCs w:val="28"/>
        </w:rPr>
        <w:t>6</w:t>
      </w:r>
      <w:r w:rsidRPr="007B453D">
        <w:rPr>
          <w:rFonts w:ascii="仿宋" w:eastAsia="仿宋" w:hAnsi="仿宋" w:hint="eastAsia"/>
          <w:sz w:val="28"/>
          <w:szCs w:val="28"/>
        </w:rPr>
        <w:t>年</w:t>
      </w:r>
      <w:r w:rsidR="00F34A2D">
        <w:rPr>
          <w:rFonts w:ascii="仿宋" w:eastAsia="仿宋" w:hAnsi="仿宋" w:hint="eastAsia"/>
          <w:sz w:val="28"/>
          <w:szCs w:val="28"/>
        </w:rPr>
        <w:t>5</w:t>
      </w:r>
      <w:r w:rsidRPr="007B453D">
        <w:rPr>
          <w:rFonts w:ascii="仿宋" w:eastAsia="仿宋" w:hAnsi="仿宋" w:hint="eastAsia"/>
          <w:sz w:val="28"/>
          <w:szCs w:val="28"/>
        </w:rPr>
        <w:t>月</w:t>
      </w:r>
      <w:r w:rsidR="008F6C7B">
        <w:rPr>
          <w:rFonts w:ascii="仿宋" w:eastAsia="仿宋" w:hAnsi="仿宋" w:hint="eastAsia"/>
          <w:sz w:val="28"/>
          <w:szCs w:val="28"/>
        </w:rPr>
        <w:t>11</w:t>
      </w:r>
      <w:r w:rsidRPr="007B453D">
        <w:rPr>
          <w:rFonts w:ascii="仿宋" w:eastAsia="仿宋" w:hAnsi="仿宋" w:hint="eastAsia"/>
          <w:sz w:val="28"/>
          <w:szCs w:val="28"/>
        </w:rPr>
        <w:t xml:space="preserve">日  </w:t>
      </w:r>
      <w:r>
        <w:rPr>
          <w:rFonts w:ascii="仿宋_GB2312" w:hint="eastAsia"/>
          <w:sz w:val="32"/>
          <w:szCs w:val="32"/>
        </w:rPr>
        <w:t xml:space="preserve">       </w:t>
      </w:r>
    </w:p>
    <w:p w:rsidR="004A73BA" w:rsidRDefault="004A73BA" w:rsidP="00337C7E">
      <w:pPr>
        <w:tabs>
          <w:tab w:val="left" w:pos="1245"/>
        </w:tabs>
        <w:rPr>
          <w:rFonts w:ascii="仿宋_GB2312" w:eastAsia="仿宋_GB2312" w:hAnsi="宋体"/>
          <w:b/>
          <w:sz w:val="28"/>
          <w:szCs w:val="28"/>
        </w:rPr>
      </w:pPr>
    </w:p>
    <w:p w:rsidR="00B93859" w:rsidRDefault="00B93859" w:rsidP="00337C7E">
      <w:pPr>
        <w:tabs>
          <w:tab w:val="left" w:pos="1245"/>
        </w:tabs>
        <w:rPr>
          <w:rFonts w:ascii="仿宋_GB2312" w:eastAsia="仿宋_GB2312" w:hAnsi="宋体"/>
          <w:b/>
          <w:sz w:val="28"/>
          <w:szCs w:val="28"/>
        </w:rPr>
      </w:pPr>
    </w:p>
    <w:p w:rsidR="00B93859" w:rsidRDefault="00B93859" w:rsidP="00337C7E">
      <w:pPr>
        <w:tabs>
          <w:tab w:val="left" w:pos="1245"/>
        </w:tabs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报名热线：020—38456577  18218705232（叶小姐）</w:t>
      </w:r>
    </w:p>
    <w:p w:rsidR="00337C7E" w:rsidRDefault="00337C7E" w:rsidP="00337C7E">
      <w:pPr>
        <w:tabs>
          <w:tab w:val="left" w:pos="1245"/>
        </w:tabs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附1：参会回执</w:t>
      </w:r>
    </w:p>
    <w:p w:rsidR="00337C7E" w:rsidRDefault="00337C7E" w:rsidP="00337C7E">
      <w:pPr>
        <w:tabs>
          <w:tab w:val="left" w:pos="1245"/>
        </w:tabs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附2：会场路线图</w:t>
      </w:r>
    </w:p>
    <w:p w:rsidR="007B453D" w:rsidRPr="00926E32" w:rsidRDefault="007B453D" w:rsidP="00337C7E">
      <w:pPr>
        <w:tabs>
          <w:tab w:val="left" w:pos="1245"/>
        </w:tabs>
        <w:spacing w:line="560" w:lineRule="exact"/>
        <w:ind w:right="-4"/>
        <w:rPr>
          <w:rFonts w:ascii="仿宋_GB2312"/>
          <w:sz w:val="32"/>
          <w:szCs w:val="32"/>
        </w:rPr>
      </w:pPr>
    </w:p>
    <w:p w:rsidR="00B93859" w:rsidRDefault="00B93859" w:rsidP="00337C7E">
      <w:pPr>
        <w:tabs>
          <w:tab w:val="left" w:pos="1245"/>
        </w:tabs>
        <w:spacing w:line="560" w:lineRule="exact"/>
        <w:ind w:right="-4"/>
        <w:rPr>
          <w:rFonts w:ascii="仿宋_GB2312"/>
          <w:sz w:val="32"/>
          <w:szCs w:val="32"/>
        </w:rPr>
      </w:pPr>
    </w:p>
    <w:p w:rsidR="00A36436" w:rsidRDefault="00A36436" w:rsidP="00337C7E">
      <w:pPr>
        <w:tabs>
          <w:tab w:val="left" w:pos="1245"/>
        </w:tabs>
        <w:spacing w:line="560" w:lineRule="exact"/>
        <w:ind w:right="-4"/>
        <w:rPr>
          <w:rFonts w:ascii="仿宋_GB2312"/>
          <w:sz w:val="32"/>
          <w:szCs w:val="32"/>
        </w:rPr>
      </w:pPr>
    </w:p>
    <w:p w:rsidR="00337C7E" w:rsidRDefault="00337C7E" w:rsidP="00337C7E">
      <w:pPr>
        <w:tabs>
          <w:tab w:val="left" w:pos="1245"/>
        </w:tabs>
        <w:spacing w:line="560" w:lineRule="exact"/>
        <w:ind w:right="-4"/>
        <w:rPr>
          <w:rFonts w:ascii="黑体" w:eastAsia="黑体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附</w:t>
      </w: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：</w:t>
      </w:r>
    </w:p>
    <w:p w:rsidR="00337C7E" w:rsidRDefault="00337C7E" w:rsidP="00337C7E">
      <w:pPr>
        <w:tabs>
          <w:tab w:val="left" w:pos="1245"/>
        </w:tabs>
        <w:spacing w:line="560" w:lineRule="exact"/>
        <w:ind w:right="-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广东省生物技术产业化促进会</w:t>
      </w:r>
      <w:r w:rsidR="007B453D">
        <w:rPr>
          <w:rFonts w:ascii="黑体" w:eastAsia="黑体" w:hint="eastAsia"/>
          <w:sz w:val="32"/>
          <w:szCs w:val="32"/>
        </w:rPr>
        <w:t>活动</w:t>
      </w:r>
      <w:r>
        <w:rPr>
          <w:rFonts w:ascii="黑体" w:eastAsia="黑体" w:hint="eastAsia"/>
          <w:sz w:val="32"/>
          <w:szCs w:val="32"/>
        </w:rPr>
        <w:t>回执</w:t>
      </w:r>
    </w:p>
    <w:p w:rsidR="00337C7E" w:rsidRDefault="00337C7E" w:rsidP="00337C7E">
      <w:pPr>
        <w:tabs>
          <w:tab w:val="left" w:pos="1245"/>
        </w:tabs>
        <w:spacing w:line="560" w:lineRule="exact"/>
        <w:ind w:right="-4"/>
        <w:rPr>
          <w:rFonts w:ascii="黑体" w:eastAsia="黑体"/>
          <w:sz w:val="44"/>
          <w:szCs w:val="44"/>
        </w:rPr>
      </w:pPr>
    </w:p>
    <w:tbl>
      <w:tblPr>
        <w:tblW w:w="10515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1416"/>
        <w:gridCol w:w="1440"/>
        <w:gridCol w:w="2520"/>
        <w:gridCol w:w="2053"/>
      </w:tblGrid>
      <w:tr w:rsidR="00337C7E" w:rsidTr="00337C7E">
        <w:trPr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7E" w:rsidRDefault="00337C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7E" w:rsidRDefault="00337C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7E" w:rsidRDefault="00337C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7E" w:rsidRDefault="00337C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7E" w:rsidRDefault="00337C7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37C7E" w:rsidTr="00337C7E">
        <w:trPr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ind w:rightChars="-169" w:right="-355"/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337C7E" w:rsidTr="00337C7E">
        <w:trPr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337C7E" w:rsidTr="00337C7E">
        <w:trPr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7E" w:rsidRDefault="00337C7E">
            <w:pPr>
              <w:rPr>
                <w:rFonts w:ascii="仿宋" w:eastAsia="仿宋" w:hAnsi="仿宋"/>
                <w:sz w:val="30"/>
                <w:szCs w:val="32"/>
              </w:rPr>
            </w:pPr>
          </w:p>
        </w:tc>
      </w:tr>
      <w:tr w:rsidR="00337C7E" w:rsidTr="00337C7E">
        <w:trPr>
          <w:trHeight w:val="1755"/>
          <w:jc w:val="center"/>
        </w:trPr>
        <w:tc>
          <w:tcPr>
            <w:tcW w:w="10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98" w:rsidRDefault="00337C7E" w:rsidP="007B453D">
            <w:pPr>
              <w:spacing w:line="500" w:lineRule="exact"/>
              <w:ind w:firstLineChars="200" w:firstLine="602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请各参会单位、企业及个人于201</w:t>
            </w:r>
            <w:r w:rsidR="007B453D">
              <w:rPr>
                <w:rFonts w:ascii="仿宋" w:eastAsia="仿宋" w:hAnsi="仿宋" w:hint="eastAsia"/>
                <w:bCs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年</w:t>
            </w:r>
            <w:r w:rsidR="007B453D">
              <w:rPr>
                <w:rFonts w:ascii="仿宋" w:eastAsia="仿宋" w:hAnsi="仿宋" w:hint="eastAsia"/>
                <w:bCs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月</w:t>
            </w:r>
            <w:r w:rsidR="007B453D">
              <w:rPr>
                <w:rFonts w:ascii="仿宋" w:eastAsia="仿宋" w:hAnsi="仿宋" w:hint="eastAsia"/>
                <w:bCs/>
                <w:sz w:val="30"/>
                <w:szCs w:val="30"/>
              </w:rPr>
              <w:t>18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日5点前把此回执通过电子邮件回复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促进会（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电子邮箱：</w:t>
            </w:r>
            <w:hyperlink r:id="rId9" w:history="1">
              <w:r w:rsidR="00647798" w:rsidRPr="00866D4B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gdswjs2012@163.com</w:t>
              </w:r>
            </w:hyperlink>
            <w:r>
              <w:rPr>
                <w:rFonts w:ascii="仿宋" w:eastAsia="仿宋" w:hAnsi="仿宋" w:hint="eastAsia"/>
                <w:b/>
                <w:sz w:val="30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:rsidR="00337C7E" w:rsidRPr="00647798" w:rsidRDefault="00647798" w:rsidP="00647798">
            <w:pPr>
              <w:spacing w:line="500" w:lineRule="exact"/>
              <w:ind w:firstLineChars="200" w:firstLine="602"/>
              <w:rPr>
                <w:rFonts w:ascii="仿宋" w:eastAsia="仿宋" w:hAnsi="仿宋"/>
                <w:b/>
                <w:sz w:val="30"/>
                <w:szCs w:val="30"/>
              </w:rPr>
            </w:pPr>
            <w:r w:rsidRPr="00647798">
              <w:rPr>
                <w:rFonts w:ascii="仿宋" w:eastAsia="仿宋" w:hAnsi="仿宋" w:hint="eastAsia"/>
                <w:b/>
                <w:sz w:val="30"/>
                <w:szCs w:val="30"/>
              </w:rPr>
              <w:t>另：促进会会员可另外邀请两名企业家参加，额满即止。</w:t>
            </w:r>
          </w:p>
        </w:tc>
      </w:tr>
    </w:tbl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7B453D" w:rsidRDefault="007B453D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7B453D" w:rsidRDefault="007B453D" w:rsidP="00337C7E">
      <w:pPr>
        <w:spacing w:line="500" w:lineRule="exact"/>
        <w:ind w:leftChars="-514" w:left="-1079" w:firstLineChars="49" w:firstLine="103"/>
        <w:jc w:val="left"/>
        <w:rPr>
          <w:rFonts w:ascii="仿宋" w:eastAsia="仿宋" w:hAnsi="仿宋"/>
          <w:b/>
          <w:bCs/>
          <w:color w:val="FF0000"/>
          <w:szCs w:val="21"/>
        </w:rPr>
      </w:pPr>
    </w:p>
    <w:p w:rsidR="00337C7E" w:rsidRDefault="00337C7E" w:rsidP="00337C7E">
      <w:pPr>
        <w:spacing w:line="500" w:lineRule="exact"/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866256" w:rsidRDefault="00866256" w:rsidP="00337C7E">
      <w:pPr>
        <w:spacing w:line="500" w:lineRule="exact"/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337C7E" w:rsidRDefault="00337C7E" w:rsidP="00337C7E">
      <w:pPr>
        <w:spacing w:line="50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附件2</w:t>
      </w:r>
    </w:p>
    <w:p w:rsidR="00337C7E" w:rsidRDefault="00337C7E" w:rsidP="00337C7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广州姿生生物科技有限公司路线</w:t>
      </w:r>
    </w:p>
    <w:p w:rsidR="00337C7E" w:rsidRDefault="00337C7E" w:rsidP="00337C7E">
      <w:pPr>
        <w:jc w:val="center"/>
        <w:rPr>
          <w:rFonts w:ascii="宋体" w:hAnsi="宋体" w:cs="宋体"/>
          <w:kern w:val="0"/>
          <w:sz w:val="24"/>
        </w:rPr>
      </w:pPr>
    </w:p>
    <w:p w:rsidR="00337C7E" w:rsidRDefault="00337C7E" w:rsidP="00337C7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34025" cy="3448050"/>
            <wp:effectExtent l="19050" t="0" r="9525" b="0"/>
            <wp:docPr id="1" name="图片 1" descr="3DBU_%KYNPKFXV]Y4K4~K]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BU_%KYNPKFXV]Y4K4~K]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C7E" w:rsidRDefault="00337C7E" w:rsidP="00337C7E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地址：广州市天河区珠江东路11号高德置地广场F栋</w:t>
      </w:r>
      <w:r w:rsidR="00E565AD">
        <w:rPr>
          <w:rFonts w:ascii="仿宋" w:eastAsia="仿宋" w:hAnsi="仿宋" w:cs="仿宋" w:hint="eastAsia"/>
          <w:b/>
          <w:sz w:val="30"/>
          <w:szCs w:val="30"/>
        </w:rPr>
        <w:t>10楼</w:t>
      </w:r>
    </w:p>
    <w:p w:rsidR="00337C7E" w:rsidRDefault="00337C7E" w:rsidP="00337C7E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1.自驾</w:t>
      </w:r>
    </w:p>
    <w:p w:rsidR="00337C7E" w:rsidRDefault="00337C7E" w:rsidP="00337C7E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*导航：珠江东路11号沿着的停车场入口，下车库停车，停好车后上F座的10楼 </w:t>
      </w:r>
    </w:p>
    <w:p w:rsidR="00337C7E" w:rsidRDefault="00337C7E" w:rsidP="00337C7E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2、坐地铁</w:t>
      </w:r>
    </w:p>
    <w:p w:rsidR="00346360" w:rsidRDefault="00337C7E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*坐五号线或者三号线到珠江新城站找“高德置地广场”出口（非任何ABCD出口），大约五米,往右侧通道直走按路标前往高德置地秋座。</w:t>
      </w:r>
    </w:p>
    <w:p w:rsidR="0009657A" w:rsidRPr="00866256" w:rsidRDefault="0009657A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联系方式：020-83983537</w:t>
      </w:r>
    </w:p>
    <w:sectPr w:rsidR="0009657A" w:rsidRPr="00866256" w:rsidSect="007B453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D7" w:rsidRDefault="008A27D7" w:rsidP="00337C7E">
      <w:r>
        <w:separator/>
      </w:r>
    </w:p>
  </w:endnote>
  <w:endnote w:type="continuationSeparator" w:id="1">
    <w:p w:rsidR="008A27D7" w:rsidRDefault="008A27D7" w:rsidP="0033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D7" w:rsidRDefault="008A27D7" w:rsidP="00337C7E">
      <w:r>
        <w:separator/>
      </w:r>
    </w:p>
  </w:footnote>
  <w:footnote w:type="continuationSeparator" w:id="1">
    <w:p w:rsidR="008A27D7" w:rsidRDefault="008A27D7" w:rsidP="00337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848D"/>
    <w:multiLevelType w:val="singleLevel"/>
    <w:tmpl w:val="55DB848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5DBD938"/>
    <w:multiLevelType w:val="singleLevel"/>
    <w:tmpl w:val="55DBD93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5DBE46B"/>
    <w:multiLevelType w:val="singleLevel"/>
    <w:tmpl w:val="55DBE46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5DBE57F"/>
    <w:multiLevelType w:val="singleLevel"/>
    <w:tmpl w:val="55DBE57F"/>
    <w:lvl w:ilvl="0">
      <w:start w:val="4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C7E"/>
    <w:rsid w:val="000219D6"/>
    <w:rsid w:val="00033012"/>
    <w:rsid w:val="0009657A"/>
    <w:rsid w:val="000B73BB"/>
    <w:rsid w:val="000C0727"/>
    <w:rsid w:val="000D4E59"/>
    <w:rsid w:val="00147000"/>
    <w:rsid w:val="00160CD3"/>
    <w:rsid w:val="001D5D6E"/>
    <w:rsid w:val="001F00EA"/>
    <w:rsid w:val="00204D75"/>
    <w:rsid w:val="0024455F"/>
    <w:rsid w:val="0026040B"/>
    <w:rsid w:val="00275794"/>
    <w:rsid w:val="00275EE3"/>
    <w:rsid w:val="002A49D6"/>
    <w:rsid w:val="002C6A9F"/>
    <w:rsid w:val="002D7FDC"/>
    <w:rsid w:val="002F1F2B"/>
    <w:rsid w:val="002F6B5D"/>
    <w:rsid w:val="00337C7E"/>
    <w:rsid w:val="00346360"/>
    <w:rsid w:val="00361C62"/>
    <w:rsid w:val="00374610"/>
    <w:rsid w:val="003B3404"/>
    <w:rsid w:val="003B452C"/>
    <w:rsid w:val="004A73BA"/>
    <w:rsid w:val="004D047F"/>
    <w:rsid w:val="0051431F"/>
    <w:rsid w:val="00546CD6"/>
    <w:rsid w:val="005D613F"/>
    <w:rsid w:val="00647798"/>
    <w:rsid w:val="00653F07"/>
    <w:rsid w:val="00681DF7"/>
    <w:rsid w:val="0069454D"/>
    <w:rsid w:val="006B1F74"/>
    <w:rsid w:val="006B5EC9"/>
    <w:rsid w:val="00787544"/>
    <w:rsid w:val="00790AB4"/>
    <w:rsid w:val="007B453D"/>
    <w:rsid w:val="007E565F"/>
    <w:rsid w:val="008007F7"/>
    <w:rsid w:val="00817E43"/>
    <w:rsid w:val="00866256"/>
    <w:rsid w:val="008A27D7"/>
    <w:rsid w:val="008F6C7B"/>
    <w:rsid w:val="0091629D"/>
    <w:rsid w:val="00920CBC"/>
    <w:rsid w:val="00926E32"/>
    <w:rsid w:val="00942958"/>
    <w:rsid w:val="009760CA"/>
    <w:rsid w:val="0099358A"/>
    <w:rsid w:val="009D492A"/>
    <w:rsid w:val="009D69A7"/>
    <w:rsid w:val="00A36436"/>
    <w:rsid w:val="00A6725E"/>
    <w:rsid w:val="00A71599"/>
    <w:rsid w:val="00B13F2E"/>
    <w:rsid w:val="00B93859"/>
    <w:rsid w:val="00BC29B0"/>
    <w:rsid w:val="00C205F4"/>
    <w:rsid w:val="00C21760"/>
    <w:rsid w:val="00CA0EE7"/>
    <w:rsid w:val="00CE6175"/>
    <w:rsid w:val="00CF2E0F"/>
    <w:rsid w:val="00D41C52"/>
    <w:rsid w:val="00DB63E1"/>
    <w:rsid w:val="00DC648D"/>
    <w:rsid w:val="00DD38C6"/>
    <w:rsid w:val="00E565AD"/>
    <w:rsid w:val="00E67B9A"/>
    <w:rsid w:val="00E87B33"/>
    <w:rsid w:val="00ED42AA"/>
    <w:rsid w:val="00EE584D"/>
    <w:rsid w:val="00EF5C9A"/>
    <w:rsid w:val="00F34705"/>
    <w:rsid w:val="00F34A2D"/>
    <w:rsid w:val="00F36D3F"/>
    <w:rsid w:val="00FA7414"/>
    <w:rsid w:val="00FC3184"/>
    <w:rsid w:val="00FD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C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C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C7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47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dswjs201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7265-452F-48B9-B18F-89D9E1EC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cp:lastPrinted>2016-05-10T03:51:00Z</cp:lastPrinted>
  <dcterms:created xsi:type="dcterms:W3CDTF">2016-04-28T01:42:00Z</dcterms:created>
  <dcterms:modified xsi:type="dcterms:W3CDTF">2016-05-11T01:47:00Z</dcterms:modified>
</cp:coreProperties>
</file>